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B5E8B" w:rsidRPr="00EB5E8B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Физическая культура и спорт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Универсальные компетенции (УК):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Индикаторы достижения компетенции: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Оценивает уровень развития личных физических качеств (УК-7.1).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 (УК-7.2)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95063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образа жизни на здоровье и физическую подготовку человека, оценивает уровень развития личных физических качеств</w:t>
      </w:r>
    </w:p>
    <w:p w:rsidR="00950630" w:rsidRPr="00CA2786" w:rsidRDefault="00950630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22488B" w:rsidRPr="0022488B" w:rsidRDefault="00F83D36" w:rsidP="001847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влияние образа жизни на здоровье и физическую подготовку человека, оценивает уровень развития личных физических качеств</w:t>
      </w:r>
    </w:p>
    <w:p w:rsidR="00950630" w:rsidRDefault="0022488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методы и средства физической культуры и спорта для собственного физического развития, профилактики профессиональных заболеваний, восстановления</w:t>
      </w:r>
    </w:p>
    <w:p w:rsidR="00950630" w:rsidRPr="00950630" w:rsidRDefault="00F83D36" w:rsidP="0095063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влияние образа жизни на здоровье и физическую подготовку человека, оценивает уровень развития личных физических качеств.</w:t>
      </w:r>
    </w:p>
    <w:p w:rsidR="00450838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деятельности выбора 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1Физическая культура в общекультурной и профессиональной подготовке студентов.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2 Социально-биологические основы физической культуры.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3 Здоровый образ жизни. Физическая культура в обеспечении здоровья.</w:t>
      </w:r>
      <w:r w:rsidRPr="00EB5E8B">
        <w:rPr>
          <w:rFonts w:ascii="Times New Roman" w:hAnsi="Times New Roman" w:cs="Times New Roman"/>
          <w:sz w:val="24"/>
          <w:szCs w:val="24"/>
        </w:rPr>
        <w:tab/>
        <w:t>Раздел 4 Психофизиологические основы учебного труда и интеллектуальной деятельности студентов. Средства физической культуры в регулировании работоспособности.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5 Общая физическая и спортивная подготовка в системе физического воспитания.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6 Организация самостоятельных занятий физическими упражнениями различной направленности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7 Самоконтроль занимающихся физическими упражнениями.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8 Особенности занятий избранным видом спорта или системой физических упражнений.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9 Спорт. Индивидуальный выбор спорта или система физических упражнений.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10 Профессионально-прикладная физическая подготовка студентов.</w:t>
      </w:r>
    </w:p>
    <w:p w:rsidR="00184728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11 Физическая культура в профессиональной деятельности бакалавра и специалиста (выпускника Высшей школы).</w:t>
      </w:r>
    </w:p>
    <w:p w:rsidR="00730DC7" w:rsidRPr="007C0A9B" w:rsidRDefault="00730DC7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5063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970798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970798">
        <w:rPr>
          <w:rFonts w:ascii="Times New Roman" w:hAnsi="Times New Roman" w:cs="Times New Roman"/>
          <w:sz w:val="24"/>
          <w:szCs w:val="24"/>
        </w:rPr>
        <w:t>, заведующий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970798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50630" w:rsidRPr="00950630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="00950630">
        <w:rPr>
          <w:rFonts w:ascii="Times New Roman" w:hAnsi="Times New Roman" w:cs="Times New Roman"/>
          <w:sz w:val="24"/>
          <w:szCs w:val="24"/>
        </w:rPr>
        <w:t>Габибов А.Б.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84728"/>
    <w:rsid w:val="001930FD"/>
    <w:rsid w:val="001D3C12"/>
    <w:rsid w:val="00206FBB"/>
    <w:rsid w:val="0022488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50630"/>
    <w:rsid w:val="00970798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BE0B38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EB5E8B"/>
    <w:rsid w:val="00F130FF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2022-07-19T09:35:00Z</dcterms:created>
  <dcterms:modified xsi:type="dcterms:W3CDTF">2022-09-15T11:39:00Z</dcterms:modified>
</cp:coreProperties>
</file>